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/>
          <w:b w:val="0"/>
          <w:bCs w:val="0"/>
          <w:sz w:val="44"/>
          <w:szCs w:val="44"/>
          <w:u w:val="none"/>
          <w:lang w:val="en-US" w:eastAsia="zh-CN"/>
        </w:rPr>
        <w:t>会议签到表</w:t>
      </w:r>
    </w:p>
    <w:p>
      <w:pPr>
        <w:spacing w:line="360" w:lineRule="auto"/>
        <w:jc w:val="center"/>
        <w:rPr>
          <w:rFonts w:hint="eastAsia"/>
          <w:b w:val="0"/>
          <w:bCs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年   月   日  星期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65"/>
        <w:gridCol w:w="148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部门/单位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4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B0AA9"/>
    <w:rsid w:val="34844F30"/>
    <w:rsid w:val="609B6FC6"/>
    <w:rsid w:val="75FE6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jjb</dc:creator>
  <cp:lastModifiedBy>！@#￥</cp:lastModifiedBy>
  <cp:lastPrinted>2018-12-22T01:23:00Z</cp:lastPrinted>
  <dcterms:modified xsi:type="dcterms:W3CDTF">2020-05-13T01:47:48Z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